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68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05"/>
        <w:gridCol w:w="9538"/>
        <w:gridCol w:w="60"/>
        <w:gridCol w:w="105"/>
      </w:tblGrid>
      <w:tr>
        <w:trPr>
          <w:gridAfter w:val="2"/>
          <w:wAfter w:w="165" w:type="dxa"/>
          <w:cantSplit/>
          <w:trHeight w:val="988" w:hRule="atLeast"/>
        </w:trPr>
        <w:tc>
          <w:tcPr>
            <w:tcW w:w="97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zh-CN" w:eastAsia="ru-RU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gridBefore w:val="2"/>
          <w:wBefore w:w="165" w:type="dxa"/>
          <w:cantSplit/>
        </w:trPr>
        <w:tc>
          <w:tcPr>
            <w:tcW w:w="9703" w:type="dxa"/>
            <w:gridSpan w:val="3"/>
            <w:tcBorders>
              <w:bottom w:val="thinThickSmallGap" w:color="000000" w:sz="2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Дума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Р Е Ш Е Н И Е</w:t>
            </w:r>
          </w:p>
        </w:tc>
      </w:tr>
      <w:tr>
        <w:trPr>
          <w:gridBefore w:val="1"/>
          <w:gridAfter w:val="1"/>
          <w:wBefore w:w="60" w:type="dxa"/>
          <w:wAfter w:w="105" w:type="dxa"/>
          <w:trHeight w:val="459" w:hRule="atLeast"/>
        </w:trPr>
        <w:tc>
          <w:tcPr>
            <w:tcW w:w="9703" w:type="dxa"/>
            <w:gridSpan w:val="3"/>
            <w:tcBorders>
              <w:top w:val="thinThickSmallGap" w:color="000000" w:sz="24" w:space="0"/>
            </w:tcBorders>
          </w:tcPr>
          <w:p>
            <w:pPr>
              <w:keepNext/>
              <w:numPr>
                <w:ilvl w:val="0"/>
                <w:numId w:val="0"/>
              </w:numPr>
              <w:suppressAutoHyphens/>
              <w:bidi w:val="0"/>
              <w:spacing w:before="0" w:after="0"/>
              <w:ind w:left="0" w:firstLine="0"/>
              <w:jc w:val="both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От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28.03.2024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 xml:space="preserve">123-НПА                                       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Liberation Serif"/>
                <w:b w:val="0"/>
                <w:bCs/>
                <w:kern w:val="0"/>
                <w:sz w:val="24"/>
                <w:szCs w:val="24"/>
              </w:rPr>
              <w:t xml:space="preserve">  с.Сладковское</w:t>
            </w:r>
          </w:p>
        </w:tc>
      </w:tr>
    </w:tbl>
    <w:p>
      <w:pPr>
        <w:pStyle w:val="3"/>
        <w:bidi w:val="0"/>
        <w:spacing w:before="0" w:after="0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pStyle w:val="3"/>
        <w:bidi w:val="0"/>
        <w:spacing w:before="0" w:after="0" w:line="240" w:lineRule="auto"/>
        <w:ind w:left="0"/>
        <w:jc w:val="center"/>
      </w:pPr>
      <w:r>
        <w:rPr>
          <w:rFonts w:ascii="Liberation Serif" w:hAnsi="Liberation Serif" w:cs="Liberation Serif"/>
          <w:b/>
          <w:i/>
          <w:sz w:val="24"/>
          <w:szCs w:val="24"/>
        </w:rPr>
        <w:t>Об утверждении Порядка подготовки, утверждения и изменения местных нормативов градостроительного проектирования Сладковского сельского поселения Слободо-Туринского муниципального района Свердловской области</w:t>
      </w:r>
    </w:p>
    <w:p>
      <w:pPr>
        <w:pStyle w:val="3"/>
        <w:bidi w:val="0"/>
        <w:spacing w:before="0" w:after="0" w:line="240" w:lineRule="auto"/>
        <w:ind w:left="0"/>
        <w:jc w:val="left"/>
        <w:rPr>
          <w:rFonts w:ascii="Liberation Serif" w:hAnsi="Liberation Serif" w:cs="Liberation Serif"/>
          <w:sz w:val="24"/>
          <w:szCs w:val="24"/>
        </w:rPr>
      </w:pPr>
    </w:p>
    <w:p>
      <w:pPr>
        <w:pStyle w:val="2"/>
        <w:bidi w:val="0"/>
        <w:spacing w:line="24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Liberation Serif" w:hAnsi="Liberation Serif"/>
        </w:rPr>
        <w:t>В целях обеспечения благоприятных условий жизнедеятельности населения </w:t>
      </w:r>
      <w:r>
        <w:rPr>
          <w:rFonts w:ascii="Liberation Serif" w:hAnsi="Liberation Serif"/>
          <w:lang w:val="ru-RU"/>
        </w:rPr>
        <w:t>Сладковского сельского поселения Слободо-Туринского муниципального района</w:t>
      </w:r>
      <w:r>
        <w:rPr>
          <w:rFonts w:ascii="Liberation Serif" w:hAnsi="Liberation Serif"/>
        </w:rPr>
        <w:t xml:space="preserve"> Свердловской области, в соответствии с Градостроительным кодексом Российской Федерации, Федеральным законом  от 6 октября 2003 го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да № 131-Ф3 «Об общих принципах организации местного самоуправления в Российской Федерации», Законом Свердловской области от 22 июля 2016 года № 79-03 «О порядке подготовки, утверждения и изменения региональных нормативов градостроительного проектирования и порядке обеспечения си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стематизации нормативов градостроительного проектирования по видам объ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ектов регионального значения и объектов местного значения», приказом Министерства строительства и развития инфраструктуры Свердловской области от 01.08.2023 № 435-П «Об утверждении региональных нормативов градостроительного проектирования Свердловской области», статьей 22 Устава Сладковского сельского поселения Свердловской области, Дума Сладковского сельского поселения Свердловской области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РЕШИЛА: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1. Утвердить Порядок подготовки, утверждения и изменения местных нормативов градостроительного проектирования Сладковского сельского поселения </w:t>
      </w:r>
      <w:r>
        <w:rPr>
          <w:rFonts w:ascii="Liberation Serif" w:hAnsi="Liberation Serif"/>
        </w:rPr>
        <w:t xml:space="preserve">Слободо-Туринского муниципального района </w:t>
      </w:r>
      <w:r>
        <w:rPr>
          <w:rFonts w:ascii="Liberation Serif" w:hAnsi="Liberation Serif"/>
        </w:rPr>
        <w:t>Свердловской области (прилагается).   </w:t>
      </w:r>
    </w:p>
    <w:p>
      <w:pPr>
        <w:pStyle w:val="2"/>
        <w:bidi w:val="0"/>
        <w:spacing w:before="0" w:after="26" w:line="240" w:lineRule="auto"/>
        <w:ind w:left="0" w:righ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2.   Настоящее Решение вступает в силу </w:t>
      </w:r>
      <w:r>
        <w:rPr>
          <w:rFonts w:ascii="Liberation Serif" w:hAnsi="Liberation Serif"/>
        </w:rPr>
        <w:t xml:space="preserve">после его официального </w:t>
      </w:r>
      <w:r>
        <w:rPr>
          <w:rFonts w:ascii="Liberation Serif" w:hAnsi="Liberation Serif"/>
        </w:rPr>
        <w:t>опубликования.</w:t>
      </w:r>
    </w:p>
    <w:p>
      <w:pPr>
        <w:pStyle w:val="2"/>
        <w:bidi w:val="0"/>
        <w:spacing w:before="0" w:after="83" w:line="240" w:lineRule="auto"/>
        <w:ind w:left="0" w:righ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3.   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вестник», и обнародовать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shd w:val="clear" w:color="auto" w:fill="FFFFFF"/>
        <w:bidi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4.   Контроль за исполнением настоящего решения возложить на постоян</w:t>
      </w:r>
      <w:r>
        <w:rPr>
          <w:rFonts w:ascii="Liberation Serif" w:hAnsi="Liberation Serif" w:cs="Liberation Serif"/>
          <w:sz w:val="24"/>
          <w:szCs w:val="24"/>
        </w:rPr>
        <w:softHyphen/>
      </w:r>
      <w:r>
        <w:rPr>
          <w:rFonts w:ascii="Liberation Serif" w:hAnsi="Liberation Serif" w:cs="Liberation Serif"/>
          <w:sz w:val="24"/>
          <w:szCs w:val="24"/>
        </w:rPr>
        <w:t>ную комиссию по местному самоуправлению и безопасности (председатель Лавров В.Н.) .</w:t>
      </w:r>
    </w:p>
    <w:p>
      <w:pPr>
        <w:shd w:val="clear" w:color="auto" w:fill="FFFFFF"/>
        <w:bidi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>
      <w:pPr>
        <w:shd w:val="clear" w:color="auto" w:fill="FFFFFF"/>
        <w:bidi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>
      <w:pPr>
        <w:shd w:val="clear" w:color="auto" w:fill="FFFFFF"/>
        <w:bidi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Председатель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Думы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>
        <w:rPr>
          <w:rFonts w:ascii="Liberation Serif" w:hAnsi="Liberation Serif"/>
          <w:color w:val="000000"/>
          <w:sz w:val="24"/>
          <w:szCs w:val="24"/>
        </w:rPr>
        <w:t>Глав</w:t>
      </w:r>
      <w:r>
        <w:rPr>
          <w:rFonts w:ascii="Liberation Serif" w:hAnsi="Liberation Serif"/>
          <w:color w:val="000000"/>
          <w:sz w:val="24"/>
          <w:szCs w:val="24"/>
        </w:rPr>
        <w:t xml:space="preserve">а </w:t>
      </w:r>
      <w:r>
        <w:rPr>
          <w:rFonts w:ascii="Liberation Serif" w:hAnsi="Liberation Serif"/>
          <w:color w:val="000000"/>
          <w:sz w:val="24"/>
          <w:szCs w:val="24"/>
        </w:rPr>
        <w:t xml:space="preserve">Сладковского </w:t>
      </w:r>
    </w:p>
    <w:p>
      <w:pPr>
        <w:shd w:val="clear" w:color="auto" w:fill="FFFFFF"/>
        <w:bidi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Сладковского сельского поселения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сельского поселения</w:t>
      </w:r>
    </w:p>
    <w:p>
      <w:pPr>
        <w:shd w:val="clear" w:color="auto" w:fill="FFFFFF"/>
        <w:bidi w:val="0"/>
        <w:spacing w:line="240" w:lineRule="auto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__________________В.А.Потапова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>
        <w:rPr>
          <w:rFonts w:ascii="Liberation Serif" w:hAnsi="Liberation Serif"/>
          <w:color w:val="000000"/>
          <w:sz w:val="24"/>
          <w:szCs w:val="24"/>
        </w:rPr>
        <w:t>_________________Л.П.Фефелова</w:t>
      </w:r>
      <w:r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                              </w:t>
      </w:r>
    </w:p>
    <w:p>
      <w:pPr>
        <w:shd w:val="clear" w:color="auto" w:fill="FFFFFF"/>
        <w:bidi w:val="0"/>
        <w:spacing w:line="240" w:lineRule="auto"/>
        <w:jc w:val="right"/>
        <w:rPr>
          <w:rFonts w:ascii="Liberation Serif" w:hAnsi="Liberation Serif"/>
          <w:color w:val="000000"/>
        </w:rPr>
      </w:pPr>
    </w:p>
    <w:p>
      <w:pPr>
        <w:shd w:val="clear" w:color="auto" w:fill="FFFFFF"/>
        <w:bidi w:val="0"/>
        <w:spacing w:line="240" w:lineRule="auto"/>
        <w:jc w:val="right"/>
        <w:rPr>
          <w:rFonts w:ascii="Liberation Serif" w:hAnsi="Liberation Serif"/>
          <w:color w:val="000000"/>
        </w:rPr>
      </w:pPr>
    </w:p>
    <w:p>
      <w:pPr>
        <w:shd w:val="clear" w:color="auto" w:fill="FFFFFF"/>
        <w:bidi w:val="0"/>
        <w:spacing w:line="240" w:lineRule="auto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УТВЕРЖДЕН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Решением Думы</w:t>
      </w:r>
      <w:r>
        <w:rPr>
          <w:rFonts w:ascii="Liberation Serif" w:hAnsi="Liberation Serif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/>
        </w:rPr>
        <w:t>Сладковского сельского поселения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ascii="Liberation Serif" w:hAnsi="Liberation Serif"/>
          <w:color w:val="000000"/>
          <w:lang w:val="ru-RU"/>
        </w:rPr>
      </w:pPr>
      <w:r>
        <w:rPr>
          <w:rFonts w:ascii="Liberation Serif" w:hAnsi="Liberation Serif"/>
          <w:color w:val="000000"/>
          <w:lang w:val="ru-RU"/>
        </w:rPr>
        <w:t xml:space="preserve">от </w:t>
      </w:r>
      <w:r>
        <w:rPr>
          <w:rFonts w:ascii="Liberation Serif" w:hAnsi="Liberation Serif"/>
          <w:color w:val="000000"/>
        </w:rPr>
        <w:t>28.03</w:t>
      </w:r>
      <w:r>
        <w:rPr>
          <w:rFonts w:ascii="Liberation Serif" w:hAnsi="Liberation Serif"/>
          <w:color w:val="000000"/>
          <w:lang w:val="ru-RU"/>
        </w:rPr>
        <w:t xml:space="preserve">.2024г. № </w:t>
      </w:r>
      <w:r>
        <w:rPr>
          <w:rFonts w:ascii="Liberation Serif" w:hAnsi="Liberation Serif"/>
          <w:color w:val="000000"/>
        </w:rPr>
        <w:t>123</w:t>
      </w:r>
      <w:r>
        <w:rPr>
          <w:rFonts w:ascii="Liberation Serif" w:hAnsi="Liberation Serif"/>
          <w:color w:val="000000"/>
          <w:lang w:val="ru-RU"/>
        </w:rPr>
        <w:t>-НПА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ascii="Liberation Serif" w:hAnsi="Liberation Serif"/>
          <w:color w:val="000000"/>
          <w:lang w:val="ru-RU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/>
          <w:color w:val="000000"/>
        </w:rPr>
      </w:pPr>
      <w:bookmarkStart w:id="0" w:name="bookmark1"/>
      <w:bookmarkEnd w:id="0"/>
      <w:r>
        <w:rPr>
          <w:rFonts w:ascii="Liberation Serif" w:hAnsi="Liberation Serif"/>
          <w:b/>
          <w:bCs/>
          <w:color w:val="000000"/>
        </w:rPr>
        <w:t>ПОРЯДОК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подготовки, утверждения и изменения местных нормативов градостроительного проектирования Сладковского сельского поселения Слободо-Туринского муниципального района Свердловской области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/>
        </w:rPr>
      </w:pPr>
    </w:p>
    <w:p>
      <w:pPr>
        <w:pStyle w:val="2"/>
        <w:bidi w:val="0"/>
        <w:spacing w:line="240" w:lineRule="auto"/>
        <w:ind w:left="0" w:right="0" w:firstLine="0"/>
        <w:jc w:val="center"/>
        <w:rPr>
          <w:rFonts w:ascii="Liberation Serif" w:hAnsi="Liberation Serif"/>
          <w:b/>
          <w:bCs/>
          <w:color w:val="000000"/>
        </w:rPr>
      </w:pPr>
      <w:bookmarkStart w:id="1" w:name="bookmark3"/>
      <w:bookmarkEnd w:id="1"/>
      <w:r>
        <w:rPr>
          <w:rFonts w:ascii="Liberation Serif" w:hAnsi="Liberation Serif"/>
          <w:b/>
          <w:bCs/>
          <w:color w:val="000000"/>
        </w:rPr>
        <w:t>1. Общие положения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1.1. Настоящим муниципальным правовым актом устанавливается поря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док подготовки, утверждения и изменения местных нормативов градостроительного проектирования Сладковского сельского поселения Слободо-Туринского муниципального района Свердловской области (далее - Порядок) в соответствии со статьей 29.4 Градостроительного кодекса Российской Федерации от 29.12.2004 № 190-ФЗ (ред. от 04.08.2023).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1.2. Настоящий Порядок определяет цели и задачи разработки, состав и виды местных нормативов градостроительного проектирования Сладковского сельского поселения Слободо-Туринского муниципального района Свердловской области (далее — Сладковское сельское поселение).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1.3. 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казатели) обеспечения безопасности и благоприятных условий жизнедеятель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ности человека (в том числе обеспечение объектами социального и комму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ности объектами местного значения поселения, относящимся к сле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дующим областям: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</w:pPr>
      <w:r>
        <w:rPr>
          <w:rFonts w:ascii="Liberation Serif" w:hAnsi="Liberation Serif"/>
        </w:rPr>
        <w:t>-  электро-, тепло-, газо- и водоснабжение населения, водоотведение;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</w:pPr>
      <w:r>
        <w:rPr>
          <w:rFonts w:ascii="Liberation Serif" w:hAnsi="Liberation Serif"/>
        </w:rPr>
        <w:t>-  автомобильные дороги местного значения;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</w:pPr>
      <w:r>
        <w:rPr>
          <w:rFonts w:ascii="Liberation Serif" w:hAnsi="Liberation Serif"/>
        </w:rPr>
        <w:t>-  физическая культура и массовый спорт;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ascii="Liberation Serif" w:hAnsi="Liberation Serif"/>
        </w:rPr>
        <w:t>-  объекты рекреационного назначения и благоустройство территории;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ascii="Liberation Serif" w:hAnsi="Liberation Serif"/>
        </w:rPr>
        <w:t>-  жилищное строительство;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ритуальные услуги и места захоронения;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комплексное развитие территорий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иные объекты местного значения.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1.4.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нодательства Российской Федерации и Свердловской области, а также с уче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том территориальных, природно-климатических, геологических, социально-экономических и иных особенностей Сладковского сельского поселения, и не могут содержать минимальные расчетные показатели обеспечения благопри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ятных условий жизнедеятельности человека ниже, чем расчетные показатели обеспечения благоприятных условий жизнедеятельности человека, содержа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щиеся в региональных нормативах градостроительного проектирования.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1.5. Наряду с понятиями и определениями, используемыми в настоящем муниципальном правовом акте в значениях, соответствующих Градостроительному кодексу Российской Федерации, в настоящем правовом акте также используются следующие понятия: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градостроительное проектирование - деятельность по подготовке документов территориального планирования (Генеральный план поселения), градостроительного зонирования (Правила землепользования и застройки территории), единого документа территориального планирования и градостроительного зонирования (ЕДТП), а также документации по планировке территории (проекты планировки территории поселения).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/>
          <w:color w:val="000000"/>
        </w:rPr>
      </w:pPr>
      <w:bookmarkStart w:id="2" w:name="bookmark4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</w:rPr>
        <w:t>2. Цели и задачи разработки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ascii="Liberation Serif" w:hAnsi="Liberation Serif"/>
          <w:b/>
          <w:bCs/>
          <w:color w:val="000000"/>
        </w:rPr>
        <w:t>местных нормативов градостроительного проектирования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2.1. Местные нормативы градостроительного проектирования разрабатываются в целях: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организации управления градостроительной деятельностью в Сладковском сельском поселении и установления требований к объектам градострои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тельного проектирования;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обоснованного определения параметров развития территории Сладковского сельского поселения при подготовке документов территориального пла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нирования с последующим уточнением, осуществляемым на этапах градо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строительного зонирования и планировки территорий;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 создания благоприятных условий жизнедеятельности и здоровья населения Сладковского сельского поселения;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защиты прав и интересов граждан, потребителей строительной продукции, общества и государства;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сохранения и дальнейшего повышения достигнутого уровня благоприятных условий жизнедея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тельности человека.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2.2. Задачей разработки местных нормативов градостроительного проектирования Сладковского сельского поселения является создание условий: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для преобразования пространственной организации Сладковского сельского поселения, обеспечивающего современные стандарты развития тер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риторий жилого, производственного, рекреационного назначения сельских поселений;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для планирования территорий Сладковского сельского поселения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для сохранения индивидуальных особенностей Сладковского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center"/>
        <w:textAlignment w:val="auto"/>
        <w:outlineLvl w:val="9"/>
        <w:rPr>
          <w:rFonts w:ascii="Liberation Serif" w:hAnsi="Liberation Serif"/>
          <w:b/>
          <w:bCs/>
          <w:color w:val="000000"/>
        </w:rPr>
      </w:pPr>
      <w:bookmarkStart w:id="3" w:name="bookmark5"/>
      <w:bookmarkEnd w:id="3"/>
      <w:r>
        <w:rPr>
          <w:rFonts w:ascii="Liberation Serif" w:hAnsi="Liberation Serif"/>
          <w:b/>
          <w:bCs/>
          <w:color w:val="000000"/>
        </w:rPr>
        <w:t>3. Состав и виды местных нормативов градостроительног</w:t>
      </w:r>
      <w:bookmarkStart w:id="4" w:name="bookmark6"/>
      <w:bookmarkEnd w:id="4"/>
      <w:r>
        <w:rPr>
          <w:rFonts w:ascii="Liberation Serif" w:hAnsi="Liberation Serif"/>
          <w:b/>
          <w:bCs/>
          <w:color w:val="000000"/>
        </w:rPr>
        <w:t>о проектирования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10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3.1. Местные нормативы градостроительного проектирования включают в себя обоснование, назначение, предмет регулирования и должны предусматривать следующие разделы: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раздел «Общие положения», содержащий анализ существующей нормативно-правовой базы по данному вопросу, информацию об использованных при разработке документах нормативных правовых актов, цели и задачи, которые решаются разработкой нормативов;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раздел «Основные понятия и термины», содержащий расшифровку понятий и терминов, которые используются в нормативах;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раздел, содержащий непосредственно информацию о местных нормативах;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прилагаемые таблицы, схемы, расчетные показатели и формулы;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правила и область применения;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иные разделы, отражающие индивидуальные особенности застройки территории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Сладковского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10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3.2.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Местные нормативы градостроительного проектирования включают в себя следующие минимальные расчет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ные показатели обеспечения благоприятных условий жизнедеятельности че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ловека на территории Сладковского сельского поселения: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3.2.1.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 интенсивности использования территорий иного назначения.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3.2.2. 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территории для размещения различных типов жилищного и иных видов строительства;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  размещаемые на селитебной террито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рии;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территории для развития сети дорог и улиц с учетом пропускной способности этой сети, уровня автомобилизации (из расчета количества автомо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билей на тысячу человек постоянно проживающего и приезжающего населе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ния);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территории для развития объектов инженерно-технического обеспече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3.2.3. Определение размеров земельных участков для размещения объек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тов капитального строительства, необходимых для государственных и муни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ципальных нужд, включая размеры земельных участков для размещения: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объектов социального обслуживания;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объектов коммунального обслуживания;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ских регламентах);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линейных и иных объектов инженерно-технической инфраструктуры;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объектов для хранения индивидуального и иных видов транспорта;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иных объектов.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3.2.4.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3.2.5.  Определение при подготовке проектов планировки и проектов межевания: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размеров земельных участков, выделенных для функционирования (использования) существующих зданий, строений, сооружений, включая много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квартирные дома;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расстояний между проектируемыми: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>а) улицами, проездами, разъездными площадками, применительно к различным элементам планировочной структуры территории;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б) зданиями, строениями и сооружениями различных типов и при различных планировочных условиях.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3.2.6. Местные нормативы градостроительного проектирования  могут содержать иные минимальные расчетные показатели, учитывающие индивидуальные особенности и потребности за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стройки Сладковского сельского поселения объектами капитального строи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тельства, обеспечивающие безопасность и благоприятные условия жизнедея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тельности населения, если такие нормативы не установлены законодатель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ством о техническом регулировании, и не содержатся в технических регламен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тах.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3.3. В случае, если в региональных нормативах градостроительного проектирования установлены предельные значения расчетных показателей мини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мально допустимого уровня обеспеченности объектами местного значения населения Сладковского сельского поселения,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расчетные показатели минималь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но допустимого уровня обеспеченности такими объектами населения Сладковского сельского поселения, устанавливаемые местными нормативами градо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строительного проектирования Сладковского сельского поселения, не могут быть ниже этих предельных значений.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3.4. 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Сладковского сельского поселения, расчетные показа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тели максимально допустимого уровня территориальной доступности таких объектов для населения Сладковского сельского поселения не могут превышать эти предельные значения.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3.5. Расчетные показатели минимально допустимого уровня обеспеченности объектами местного значения населения Сладковского сельского поселения и расчетные показатели максимально допустимого уровня территориальной доступности таких объектов для населения Сладковского сельского поселения могут быть утверждены в отношении одного или нескольких видов объектов местного значения.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3.6.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го планирования и планировки территории.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содержащихся в технических регламентах.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center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center"/>
        <w:textAlignment w:val="auto"/>
        <w:outlineLvl w:val="9"/>
        <w:rPr>
          <w:rFonts w:ascii="Liberation Serif" w:hAnsi="Liberation Serif"/>
          <w:b/>
          <w:bCs/>
          <w:color w:val="000000"/>
        </w:rPr>
      </w:pPr>
      <w:bookmarkStart w:id="5" w:name="bookmark7"/>
      <w:bookmarkEnd w:id="5"/>
      <w:r>
        <w:rPr>
          <w:rFonts w:ascii="Liberation Serif" w:hAnsi="Liberation Serif"/>
          <w:b/>
          <w:bCs/>
          <w:color w:val="000000"/>
        </w:rPr>
        <w:t>4. Порядок подготовки, утверждения и изменения местных нормативов</w:t>
      </w:r>
      <w:bookmarkStart w:id="6" w:name="bookmark8"/>
      <w:bookmarkEnd w:id="6"/>
      <w:r>
        <w:rPr>
          <w:rFonts w:ascii="Liberation Serif" w:hAnsi="Liberation Serif"/>
          <w:b/>
          <w:bCs/>
          <w:color w:val="000000"/>
        </w:rPr>
        <w:t> градостроительного проектирования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4.1. Подготовка местных нормативов градостроительного проектирова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ния Сладковского сельского поселения и внесение изменений в них принимается  администрацией Сладковского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4.2. К разработке местных нормативов градостроительного проектирова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ния Сладковского сельского поселения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4.3. В случае,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сти человека, в местные нормативы градостроительного проектирования вно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сятся соответствующие изменения.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 предложениями о внесении изменений в местные нормативы градостроительного проектирования Сладковского сельского поселения вправе об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ратиться органы государственной власти Российской Федерации, органы гос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ударственной власти Свердловской области, органы местного самоуправления, а также иные заинтересованные юри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дические и физические лица.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Изменение местных нормативов градостроительного проектирования осуществляется по мере необходимости, но не реже одного раза в пять лет.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>4.4.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Предложения о подготовке местных нормативов градостроительного проектирования Сладковского сельского поселения направляются в адрес администрации С</w:t>
      </w:r>
      <w:bookmarkStart w:id="7" w:name="_GoBack"/>
      <w:bookmarkEnd w:id="7"/>
      <w:r>
        <w:rPr>
          <w:rFonts w:ascii="Liberation Serif" w:hAnsi="Liberation Serif"/>
        </w:rPr>
        <w:t>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>В предложениях о подготовке местных нормативов градостроительного проектирования Сладковского сельского поселения должны содержаться: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сведения о действующих местных нормативах градостроительного проектирования в данной сфере обеспечения благоприятных условий жизнедеятельности человека;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 сведения о расчетных показателях, которые предлагается включить в местные нормативы градостроительного проектирования, либо изменить их.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4.5.  Решение о подготовке местных нормативов градостроительного проектирования и внесении в них изменений принимается в форме постановления администрации Сладковского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В решении о подготовке местных нормативов градостроительного проектирования наряду с другими положениями должны содержаться: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2) условия финансирования работ по подготовке проекта местных нормативов градостроительного проектирования;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3) порядок направления предложений заинтересованных лиц по проекту местных нормативов градостроительного проектирования.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Постановление администрации Сладковского сельского поселения о подготовке проекта местных нормативов градостроительного проектирования Сладковского сельского поселения в течении пяти дней после его принятия подлежит размещению на официальном сайте администрации Сладковского сельского поселения в сети Интернет.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2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4.6. Подготовка местных нормативов градостроительного проектирования осуществляется организацией (индивидуальным предпринимателем), обладающей научным потенциалом и необходимым опытом практической работы в указанной области (далее исполнитель) привлекаемой администрацией Сладковского сельского поселения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Требование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4.7. Проекты местных нормативов градостроительного проектирования Сладковского сельского поселения подлежат опубликованию на официальном сайте не менее чем за два месяца до их утверждения.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4.8. В течение тридцати дней со дня опубликования на официальном сайте проектов местных нормативов градостроительного проектирования Сладковского сельского поселения, внесения изменений в них администрация Сладковского сельского поселения: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 принимает от заинтересованных лиц предложения, замечания в письменной форме;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-обеспечивает передачу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Сладковского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4.9. Исполнитель (подрядчик) в течение тридцати дней со дня окончания срока, указанного в пункте 4.8. дорабатывает проект местных нормативов градостроительного проектирования с учетом поступивших предложений заинтересованных лиц.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4.10.   Местные нормативы градостроительного проектирования Сладковского сельского поселения и внесенные изменения в них утверждаются реше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t>нием Думы Сладковского сельского поселения.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20" w:firstLine="0" w:firstLineChars="0"/>
        <w:jc w:val="both"/>
        <w:textAlignment w:val="auto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4.11. Утвержденные местные нормативы градостроительного проектирования Сладковского сельского поселения в срок, не превышающий десяти дней с даты их утверждения, подлежат опубликованию на официальном сайте и размещению в федеральной государственной информационной системе территориального планирования (ФГИС ТП).</w:t>
      </w:r>
    </w:p>
    <w:p>
      <w:pPr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4.12. Утвержденные местные нормативы градостроительного проектирования Сладковского сельского поселения вводятся в действие со дня их официального опубликования.</w:t>
      </w:r>
    </w:p>
    <w:sectPr>
      <w:pgSz w:w="11906" w:h="16838"/>
      <w:pgMar w:top="1200" w:right="986" w:bottom="99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Symbol">
    <w:altName w:val="Kedage"/>
    <w:panose1 w:val="00000000000000000000"/>
    <w:charset w:val="02"/>
    <w:family w:val="swiss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swiss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3F" w:usb3="00000000" w:csb0="003F01F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EFBF6"/>
    <w:rsid w:val="EEF31B07"/>
    <w:rsid w:val="F9EEF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eastAsia="SimSun" w:cs="Times New Roman" w:asciiTheme="minorHAnsi" w:hAnsiTheme="minorHAnsi"/>
      <w:color w:val="auto"/>
      <w:kern w:val="0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Body Text Indent"/>
    <w:basedOn w:val="1"/>
    <w:uiPriority w:val="0"/>
    <w:pPr>
      <w:spacing w:before="0" w:after="120"/>
      <w:ind w:left="28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2024-04-03T17:40:00Z</dcterms:created>
  <dc:creator>yurist</dc:creator>
  <cp:lastModifiedBy>yurist</cp:lastModifiedBy>
  <dcterms:modified xsi:type="dcterms:W3CDTF">2024-04-03T12:55:26Z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